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530AD" w:rsidP="00E530AD">
      <w:pPr>
        <w:rPr>
          <w:sz w:val="28"/>
          <w:szCs w:val="28"/>
        </w:rPr>
      </w:pPr>
      <w:r>
        <w:rPr>
          <w:sz w:val="28"/>
          <w:szCs w:val="28"/>
        </w:rPr>
        <w:t>Дело №2-</w:t>
      </w:r>
      <w:r w:rsidR="00902E73">
        <w:rPr>
          <w:sz w:val="28"/>
          <w:szCs w:val="28"/>
        </w:rPr>
        <w:t>3183</w:t>
      </w:r>
      <w:r>
        <w:rPr>
          <w:sz w:val="28"/>
          <w:szCs w:val="28"/>
        </w:rPr>
        <w:t>-110</w:t>
      </w:r>
      <w:r w:rsidR="00AF1A35">
        <w:rPr>
          <w:sz w:val="28"/>
          <w:szCs w:val="28"/>
        </w:rPr>
        <w:t>1</w:t>
      </w:r>
      <w:r>
        <w:rPr>
          <w:sz w:val="28"/>
          <w:szCs w:val="28"/>
        </w:rPr>
        <w:t>/202</w:t>
      </w:r>
      <w:r w:rsidR="00F26B63">
        <w:rPr>
          <w:sz w:val="28"/>
          <w:szCs w:val="28"/>
        </w:rPr>
        <w:t>4</w:t>
      </w:r>
    </w:p>
    <w:p w:rsidR="00B0701E" w:rsidP="00E530AD">
      <w:pPr>
        <w:rPr>
          <w:sz w:val="28"/>
          <w:szCs w:val="28"/>
        </w:rPr>
      </w:pPr>
      <w:r w:rsidRPr="00B0701E">
        <w:rPr>
          <w:sz w:val="28"/>
          <w:szCs w:val="28"/>
        </w:rPr>
        <w:t>Уник</w:t>
      </w:r>
      <w:r w:rsidR="006B1FF9">
        <w:rPr>
          <w:sz w:val="28"/>
          <w:szCs w:val="28"/>
        </w:rPr>
        <w:t xml:space="preserve">альный идентификатор дела </w:t>
      </w:r>
      <w:r w:rsidRPr="00902E73" w:rsidR="00902E73">
        <w:rPr>
          <w:sz w:val="28"/>
          <w:szCs w:val="28"/>
        </w:rPr>
        <w:t>86MS0011-01-2024-005149-66</w:t>
      </w:r>
    </w:p>
    <w:p w:rsidR="00E530AD" w:rsidP="00E530AD">
      <w:pPr>
        <w:jc w:val="right"/>
        <w:rPr>
          <w:sz w:val="28"/>
          <w:szCs w:val="28"/>
        </w:rPr>
      </w:pPr>
      <w:r>
        <w:rPr>
          <w:sz w:val="28"/>
          <w:szCs w:val="28"/>
        </w:rPr>
        <w:t>копия</w:t>
      </w:r>
    </w:p>
    <w:p w:rsidR="00E530AD" w:rsidRPr="00EE04E5" w:rsidP="00E530A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ЗАОЧНОЕ </w:t>
      </w:r>
      <w:r w:rsidRPr="00EE04E5">
        <w:rPr>
          <w:sz w:val="28"/>
          <w:szCs w:val="28"/>
        </w:rPr>
        <w:t>РЕШЕНИЕ</w:t>
      </w:r>
    </w:p>
    <w:p w:rsidR="00E530AD" w:rsidRPr="00EE04E5" w:rsidP="00E530AD">
      <w:pPr>
        <w:jc w:val="center"/>
        <w:rPr>
          <w:sz w:val="28"/>
          <w:szCs w:val="28"/>
        </w:rPr>
      </w:pPr>
      <w:r w:rsidRPr="00EE04E5">
        <w:rPr>
          <w:sz w:val="28"/>
          <w:szCs w:val="28"/>
        </w:rPr>
        <w:t>Именем Российской Федерации</w:t>
      </w:r>
    </w:p>
    <w:p w:rsidR="00E530AD" w:rsidP="00E530AD">
      <w:pPr>
        <w:jc w:val="center"/>
        <w:rPr>
          <w:sz w:val="28"/>
          <w:szCs w:val="28"/>
        </w:rPr>
      </w:pPr>
      <w:r w:rsidRPr="00EE04E5">
        <w:rPr>
          <w:sz w:val="28"/>
          <w:szCs w:val="28"/>
        </w:rPr>
        <w:t>Резолютивная часть</w:t>
      </w:r>
    </w:p>
    <w:p w:rsidR="00EE04E5" w:rsidP="00EE04E5">
      <w:pPr>
        <w:jc w:val="center"/>
        <w:rPr>
          <w:sz w:val="28"/>
          <w:szCs w:val="28"/>
        </w:rPr>
      </w:pPr>
    </w:p>
    <w:p w:rsidR="00280745" w:rsidP="00E14D69">
      <w:pPr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17</w:t>
      </w:r>
      <w:r w:rsidR="00936E78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дека</w:t>
      </w:r>
      <w:r w:rsidR="00936E78">
        <w:rPr>
          <w:rFonts w:cs="Times New Roman"/>
          <w:sz w:val="28"/>
          <w:szCs w:val="28"/>
        </w:rPr>
        <w:t>бря</w:t>
      </w:r>
      <w:r w:rsidR="00F26B63">
        <w:rPr>
          <w:rFonts w:cs="Times New Roman"/>
          <w:sz w:val="28"/>
          <w:szCs w:val="28"/>
        </w:rPr>
        <w:t xml:space="preserve"> 2024</w:t>
      </w:r>
      <w:r w:rsidR="00E14D69">
        <w:rPr>
          <w:rFonts w:cs="Times New Roman"/>
          <w:sz w:val="28"/>
          <w:szCs w:val="28"/>
        </w:rPr>
        <w:t xml:space="preserve"> </w:t>
      </w:r>
      <w:r w:rsidRPr="002708D7">
        <w:rPr>
          <w:rFonts w:cs="Times New Roman"/>
          <w:sz w:val="28"/>
          <w:szCs w:val="28"/>
        </w:rPr>
        <w:t>г</w:t>
      </w:r>
      <w:r w:rsidR="00E14D69">
        <w:rPr>
          <w:rFonts w:cs="Times New Roman"/>
          <w:sz w:val="28"/>
          <w:szCs w:val="28"/>
        </w:rPr>
        <w:t>ода</w:t>
      </w:r>
      <w:r w:rsidRPr="002708D7">
        <w:rPr>
          <w:rFonts w:cs="Times New Roman"/>
          <w:sz w:val="28"/>
          <w:szCs w:val="28"/>
        </w:rPr>
        <w:t xml:space="preserve">   </w:t>
      </w:r>
      <w:r w:rsidR="002F5A17">
        <w:rPr>
          <w:rFonts w:cs="Times New Roman"/>
          <w:sz w:val="28"/>
          <w:szCs w:val="28"/>
        </w:rPr>
        <w:t xml:space="preserve"> </w:t>
      </w:r>
      <w:r w:rsidRPr="002708D7">
        <w:rPr>
          <w:rFonts w:cs="Times New Roman"/>
          <w:sz w:val="28"/>
          <w:szCs w:val="28"/>
        </w:rPr>
        <w:t xml:space="preserve">   </w:t>
      </w:r>
      <w:r w:rsidR="004F294D">
        <w:rPr>
          <w:rFonts w:cs="Times New Roman"/>
          <w:sz w:val="28"/>
          <w:szCs w:val="28"/>
        </w:rPr>
        <w:t xml:space="preserve">  </w:t>
      </w:r>
      <w:r>
        <w:rPr>
          <w:rFonts w:cs="Times New Roman"/>
          <w:sz w:val="28"/>
          <w:szCs w:val="28"/>
        </w:rPr>
        <w:t xml:space="preserve">  </w:t>
      </w:r>
      <w:r w:rsidR="00767570">
        <w:rPr>
          <w:rFonts w:cs="Times New Roman"/>
          <w:sz w:val="28"/>
          <w:szCs w:val="28"/>
        </w:rPr>
        <w:t xml:space="preserve">  </w:t>
      </w:r>
      <w:r w:rsidRPr="002708D7">
        <w:rPr>
          <w:rFonts w:cs="Times New Roman"/>
          <w:sz w:val="28"/>
          <w:szCs w:val="28"/>
        </w:rPr>
        <w:t xml:space="preserve">  </w:t>
      </w:r>
      <w:r w:rsidR="0083492C">
        <w:rPr>
          <w:rFonts w:cs="Times New Roman"/>
          <w:sz w:val="28"/>
          <w:szCs w:val="28"/>
        </w:rPr>
        <w:t xml:space="preserve">  </w:t>
      </w:r>
      <w:r w:rsidR="00E530AD">
        <w:rPr>
          <w:rFonts w:cs="Times New Roman"/>
          <w:sz w:val="28"/>
          <w:szCs w:val="28"/>
        </w:rPr>
        <w:t xml:space="preserve"> </w:t>
      </w:r>
      <w:r w:rsidR="00870A36">
        <w:rPr>
          <w:rFonts w:cs="Times New Roman"/>
          <w:sz w:val="28"/>
          <w:szCs w:val="28"/>
        </w:rPr>
        <w:t xml:space="preserve">   </w:t>
      </w:r>
      <w:r w:rsidR="00EE04E5">
        <w:rPr>
          <w:rFonts w:cs="Times New Roman"/>
          <w:sz w:val="28"/>
          <w:szCs w:val="28"/>
        </w:rPr>
        <w:t xml:space="preserve"> </w:t>
      </w:r>
      <w:r w:rsidR="00E6193A">
        <w:rPr>
          <w:rFonts w:cs="Times New Roman"/>
          <w:sz w:val="28"/>
          <w:szCs w:val="28"/>
        </w:rPr>
        <w:t xml:space="preserve">  </w:t>
      </w:r>
      <w:r w:rsidR="0081080F">
        <w:rPr>
          <w:rFonts w:cs="Times New Roman"/>
          <w:sz w:val="28"/>
          <w:szCs w:val="28"/>
        </w:rPr>
        <w:t xml:space="preserve"> </w:t>
      </w:r>
      <w:r w:rsidR="0035156D">
        <w:rPr>
          <w:rFonts w:cs="Times New Roman"/>
          <w:sz w:val="28"/>
          <w:szCs w:val="28"/>
        </w:rPr>
        <w:t xml:space="preserve">  </w:t>
      </w:r>
      <w:r w:rsidR="0081080F">
        <w:rPr>
          <w:rFonts w:cs="Times New Roman"/>
          <w:sz w:val="28"/>
          <w:szCs w:val="28"/>
        </w:rPr>
        <w:t xml:space="preserve">   </w:t>
      </w:r>
      <w:r w:rsidR="006C6186">
        <w:rPr>
          <w:rFonts w:cs="Times New Roman"/>
          <w:sz w:val="28"/>
          <w:szCs w:val="28"/>
        </w:rPr>
        <w:t xml:space="preserve">  </w:t>
      </w:r>
      <w:r w:rsidRPr="002708D7">
        <w:rPr>
          <w:rFonts w:cs="Times New Roman"/>
          <w:sz w:val="28"/>
          <w:szCs w:val="28"/>
        </w:rPr>
        <w:t xml:space="preserve">          </w:t>
      </w:r>
      <w:r w:rsidR="00896B04">
        <w:rPr>
          <w:rFonts w:cs="Times New Roman"/>
          <w:sz w:val="28"/>
          <w:szCs w:val="28"/>
        </w:rPr>
        <w:t xml:space="preserve">        </w:t>
      </w:r>
      <w:r w:rsidRPr="002708D7">
        <w:rPr>
          <w:rFonts w:cs="Times New Roman"/>
          <w:sz w:val="28"/>
          <w:szCs w:val="28"/>
        </w:rPr>
        <w:t xml:space="preserve"> </w:t>
      </w:r>
      <w:r w:rsidR="00D55E79">
        <w:rPr>
          <w:rFonts w:cs="Times New Roman"/>
          <w:sz w:val="28"/>
          <w:szCs w:val="28"/>
        </w:rPr>
        <w:t xml:space="preserve">      </w:t>
      </w:r>
      <w:r w:rsidR="00AE7F26">
        <w:rPr>
          <w:rFonts w:cs="Times New Roman"/>
          <w:sz w:val="28"/>
          <w:szCs w:val="28"/>
        </w:rPr>
        <w:t xml:space="preserve">  </w:t>
      </w:r>
      <w:r w:rsidR="0019085F">
        <w:rPr>
          <w:rFonts w:cs="Times New Roman"/>
          <w:sz w:val="28"/>
          <w:szCs w:val="28"/>
        </w:rPr>
        <w:t xml:space="preserve"> </w:t>
      </w:r>
      <w:r w:rsidR="00F26B63">
        <w:rPr>
          <w:rFonts w:cs="Times New Roman"/>
          <w:sz w:val="28"/>
          <w:szCs w:val="28"/>
        </w:rPr>
        <w:t xml:space="preserve">  </w:t>
      </w:r>
      <w:r w:rsidR="00936E78">
        <w:rPr>
          <w:rFonts w:cs="Times New Roman"/>
          <w:sz w:val="28"/>
          <w:szCs w:val="28"/>
        </w:rPr>
        <w:t xml:space="preserve">    </w:t>
      </w:r>
      <w:r w:rsidR="00F26B63">
        <w:rPr>
          <w:rFonts w:cs="Times New Roman"/>
          <w:sz w:val="28"/>
          <w:szCs w:val="28"/>
        </w:rPr>
        <w:t xml:space="preserve">     </w:t>
      </w:r>
      <w:r w:rsidR="0019085F">
        <w:rPr>
          <w:rFonts w:cs="Times New Roman"/>
          <w:sz w:val="28"/>
          <w:szCs w:val="28"/>
        </w:rPr>
        <w:t xml:space="preserve">   </w:t>
      </w:r>
      <w:r w:rsidRPr="002708D7">
        <w:rPr>
          <w:rFonts w:cs="Times New Roman"/>
          <w:sz w:val="28"/>
          <w:szCs w:val="28"/>
        </w:rPr>
        <w:t xml:space="preserve">  </w:t>
      </w:r>
      <w:r w:rsidR="00101E62">
        <w:rPr>
          <w:rFonts w:cs="Times New Roman"/>
          <w:sz w:val="28"/>
          <w:szCs w:val="28"/>
        </w:rPr>
        <w:t xml:space="preserve">  </w:t>
      </w:r>
      <w:r w:rsidRPr="002708D7">
        <w:rPr>
          <w:rFonts w:cs="Times New Roman"/>
          <w:sz w:val="28"/>
          <w:szCs w:val="28"/>
        </w:rPr>
        <w:t xml:space="preserve">  г. Советский</w:t>
      </w:r>
    </w:p>
    <w:p w:rsidR="00A40C2F" w:rsidP="00E14D69">
      <w:pPr>
        <w:jc w:val="center"/>
        <w:rPr>
          <w:rFonts w:cs="Times New Roman"/>
          <w:sz w:val="28"/>
          <w:szCs w:val="28"/>
        </w:rPr>
      </w:pPr>
    </w:p>
    <w:p w:rsidR="00AF1A35" w:rsidP="004F294D">
      <w:pPr>
        <w:ind w:firstLine="709"/>
        <w:jc w:val="both"/>
        <w:rPr>
          <w:sz w:val="28"/>
          <w:szCs w:val="28"/>
        </w:rPr>
      </w:pPr>
      <w:r w:rsidRPr="002708D7">
        <w:rPr>
          <w:sz w:val="28"/>
          <w:szCs w:val="28"/>
        </w:rPr>
        <w:t>Ми</w:t>
      </w:r>
      <w:r w:rsidR="00670352">
        <w:rPr>
          <w:sz w:val="28"/>
          <w:szCs w:val="28"/>
        </w:rPr>
        <w:t>ровой судья судебного участка №</w:t>
      </w:r>
      <w:r w:rsidR="006C6186">
        <w:rPr>
          <w:sz w:val="28"/>
          <w:szCs w:val="28"/>
        </w:rPr>
        <w:t>1</w:t>
      </w:r>
      <w:r w:rsidRPr="002708D7">
        <w:rPr>
          <w:sz w:val="28"/>
          <w:szCs w:val="28"/>
        </w:rPr>
        <w:t xml:space="preserve"> Советского</w:t>
      </w:r>
      <w:r w:rsidR="00D55E79">
        <w:rPr>
          <w:sz w:val="28"/>
          <w:szCs w:val="28"/>
        </w:rPr>
        <w:t xml:space="preserve"> судебного</w:t>
      </w:r>
      <w:r w:rsidRPr="002708D7">
        <w:rPr>
          <w:sz w:val="28"/>
          <w:szCs w:val="28"/>
        </w:rPr>
        <w:t xml:space="preserve"> района </w:t>
      </w:r>
      <w:r w:rsidR="00D55E79">
        <w:rPr>
          <w:sz w:val="28"/>
          <w:szCs w:val="28"/>
        </w:rPr>
        <w:br/>
      </w:r>
      <w:r w:rsidRPr="002708D7">
        <w:rPr>
          <w:sz w:val="28"/>
          <w:szCs w:val="28"/>
        </w:rPr>
        <w:t>Ханты-</w:t>
      </w:r>
      <w:r w:rsidRPr="00507CB5">
        <w:rPr>
          <w:sz w:val="28"/>
          <w:szCs w:val="28"/>
        </w:rPr>
        <w:t xml:space="preserve">Мансийского автономного округа </w:t>
      </w:r>
      <w:r w:rsidR="00870A36">
        <w:rPr>
          <w:sz w:val="28"/>
          <w:szCs w:val="28"/>
        </w:rPr>
        <w:t xml:space="preserve">- </w:t>
      </w:r>
      <w:r w:rsidRPr="00507CB5">
        <w:rPr>
          <w:sz w:val="28"/>
          <w:szCs w:val="28"/>
        </w:rPr>
        <w:t xml:space="preserve">Югры </w:t>
      </w:r>
      <w:r w:rsidR="00D55E79">
        <w:rPr>
          <w:sz w:val="28"/>
          <w:szCs w:val="28"/>
        </w:rPr>
        <w:tab/>
      </w:r>
      <w:r w:rsidR="00870A36">
        <w:rPr>
          <w:sz w:val="28"/>
          <w:szCs w:val="28"/>
        </w:rPr>
        <w:tab/>
      </w:r>
      <w:r w:rsidR="006C6186">
        <w:rPr>
          <w:sz w:val="28"/>
          <w:szCs w:val="28"/>
        </w:rPr>
        <w:t>Щербинин А.А</w:t>
      </w:r>
      <w:r w:rsidR="00ED4336">
        <w:rPr>
          <w:sz w:val="28"/>
          <w:szCs w:val="28"/>
        </w:rPr>
        <w:t>.,</w:t>
      </w:r>
      <w:r w:rsidR="00870A36">
        <w:rPr>
          <w:sz w:val="28"/>
          <w:szCs w:val="28"/>
        </w:rPr>
        <w:t xml:space="preserve"> </w:t>
      </w:r>
    </w:p>
    <w:p w:rsidR="000A2449" w:rsidP="004F294D">
      <w:pPr>
        <w:ind w:firstLine="709"/>
        <w:jc w:val="both"/>
        <w:rPr>
          <w:sz w:val="28"/>
          <w:szCs w:val="28"/>
        </w:rPr>
      </w:pPr>
      <w:r w:rsidRPr="00507CB5">
        <w:rPr>
          <w:sz w:val="28"/>
          <w:szCs w:val="28"/>
        </w:rPr>
        <w:t xml:space="preserve">при секретаре </w:t>
      </w:r>
      <w:r w:rsidR="00D55E79">
        <w:rPr>
          <w:sz w:val="28"/>
          <w:szCs w:val="28"/>
        </w:rPr>
        <w:tab/>
      </w:r>
      <w:r w:rsidR="00D55E79">
        <w:rPr>
          <w:sz w:val="28"/>
          <w:szCs w:val="28"/>
        </w:rPr>
        <w:tab/>
      </w:r>
      <w:r w:rsidR="00D55E79">
        <w:rPr>
          <w:sz w:val="28"/>
          <w:szCs w:val="28"/>
        </w:rPr>
        <w:tab/>
      </w:r>
      <w:r w:rsidR="00D55E79">
        <w:rPr>
          <w:sz w:val="28"/>
          <w:szCs w:val="28"/>
        </w:rPr>
        <w:tab/>
      </w:r>
      <w:r w:rsidR="00D55E79">
        <w:rPr>
          <w:sz w:val="28"/>
          <w:szCs w:val="28"/>
        </w:rPr>
        <w:tab/>
      </w:r>
      <w:r w:rsidR="00D55E79">
        <w:rPr>
          <w:sz w:val="28"/>
          <w:szCs w:val="28"/>
        </w:rPr>
        <w:tab/>
      </w:r>
      <w:r w:rsidR="00870A36">
        <w:rPr>
          <w:sz w:val="28"/>
          <w:szCs w:val="28"/>
        </w:rPr>
        <w:tab/>
      </w:r>
      <w:r w:rsidR="00AF1A35">
        <w:rPr>
          <w:sz w:val="28"/>
          <w:szCs w:val="28"/>
        </w:rPr>
        <w:t>Пител</w:t>
      </w:r>
      <w:r w:rsidR="00AF1A35">
        <w:rPr>
          <w:sz w:val="28"/>
          <w:szCs w:val="28"/>
        </w:rPr>
        <w:t xml:space="preserve"> С.А.</w:t>
      </w:r>
      <w:r w:rsidRPr="00507CB5">
        <w:rPr>
          <w:sz w:val="28"/>
          <w:szCs w:val="28"/>
        </w:rPr>
        <w:t>,</w:t>
      </w:r>
    </w:p>
    <w:p w:rsidR="000A2449" w:rsidRPr="002708D7" w:rsidP="004F294D">
      <w:pPr>
        <w:ind w:firstLine="709"/>
        <w:jc w:val="both"/>
        <w:rPr>
          <w:sz w:val="28"/>
          <w:szCs w:val="28"/>
        </w:rPr>
      </w:pPr>
      <w:r w:rsidRPr="002708D7">
        <w:rPr>
          <w:sz w:val="28"/>
          <w:szCs w:val="28"/>
        </w:rPr>
        <w:t xml:space="preserve">рассмотрев в открытом судебном заседании гражданское дело </w:t>
      </w:r>
      <w:r w:rsidR="00EE04E5">
        <w:rPr>
          <w:sz w:val="28"/>
          <w:szCs w:val="28"/>
        </w:rPr>
        <w:t>№ 2-</w:t>
      </w:r>
      <w:r w:rsidR="00AF1A35">
        <w:rPr>
          <w:sz w:val="28"/>
          <w:szCs w:val="28"/>
        </w:rPr>
        <w:t>318</w:t>
      </w:r>
      <w:r w:rsidR="00902E73">
        <w:rPr>
          <w:sz w:val="28"/>
          <w:szCs w:val="28"/>
        </w:rPr>
        <w:t>3</w:t>
      </w:r>
      <w:r w:rsidR="00EE04E5">
        <w:rPr>
          <w:sz w:val="28"/>
          <w:szCs w:val="28"/>
        </w:rPr>
        <w:t>-110</w:t>
      </w:r>
      <w:r w:rsidR="00AF1A35">
        <w:rPr>
          <w:sz w:val="28"/>
          <w:szCs w:val="28"/>
        </w:rPr>
        <w:t>1</w:t>
      </w:r>
      <w:r w:rsidR="00870A36">
        <w:rPr>
          <w:sz w:val="28"/>
          <w:szCs w:val="28"/>
        </w:rPr>
        <w:t>/202</w:t>
      </w:r>
      <w:r w:rsidR="00F26B63">
        <w:rPr>
          <w:sz w:val="28"/>
          <w:szCs w:val="28"/>
        </w:rPr>
        <w:t>4</w:t>
      </w:r>
      <w:r w:rsidR="00EE04E5">
        <w:rPr>
          <w:sz w:val="28"/>
          <w:szCs w:val="28"/>
        </w:rPr>
        <w:t xml:space="preserve"> </w:t>
      </w:r>
      <w:r w:rsidRPr="002708D7">
        <w:rPr>
          <w:sz w:val="28"/>
          <w:szCs w:val="28"/>
        </w:rPr>
        <w:t>по иску</w:t>
      </w:r>
      <w:r w:rsidR="00054B41">
        <w:rPr>
          <w:sz w:val="28"/>
          <w:szCs w:val="28"/>
        </w:rPr>
        <w:t xml:space="preserve"> </w:t>
      </w:r>
      <w:r w:rsidR="00ED4336">
        <w:rPr>
          <w:sz w:val="28"/>
          <w:szCs w:val="28"/>
        </w:rPr>
        <w:t>общества</w:t>
      </w:r>
      <w:r w:rsidR="00B0701E">
        <w:rPr>
          <w:sz w:val="28"/>
          <w:szCs w:val="28"/>
        </w:rPr>
        <w:t xml:space="preserve"> </w:t>
      </w:r>
      <w:r w:rsidR="002F5A17">
        <w:rPr>
          <w:sz w:val="28"/>
          <w:szCs w:val="28"/>
        </w:rPr>
        <w:t xml:space="preserve">с ограниченной ответственностью </w:t>
      </w:r>
      <w:r w:rsidR="00AF1A35">
        <w:rPr>
          <w:sz w:val="28"/>
          <w:szCs w:val="28"/>
        </w:rPr>
        <w:t xml:space="preserve">«Профессиональная </w:t>
      </w:r>
      <w:r w:rsidR="00AF1A35">
        <w:rPr>
          <w:sz w:val="28"/>
          <w:szCs w:val="28"/>
        </w:rPr>
        <w:t>коллекторская</w:t>
      </w:r>
      <w:r w:rsidR="00AF1A35">
        <w:rPr>
          <w:sz w:val="28"/>
          <w:szCs w:val="28"/>
        </w:rPr>
        <w:t xml:space="preserve"> организация</w:t>
      </w:r>
      <w:r w:rsidR="002F5A17">
        <w:rPr>
          <w:sz w:val="28"/>
          <w:szCs w:val="28"/>
        </w:rPr>
        <w:t xml:space="preserve"> «</w:t>
      </w:r>
      <w:r w:rsidR="00AF1A35">
        <w:rPr>
          <w:sz w:val="28"/>
          <w:szCs w:val="28"/>
        </w:rPr>
        <w:t>Айсберг</w:t>
      </w:r>
      <w:r w:rsidR="002F5A17">
        <w:rPr>
          <w:sz w:val="28"/>
          <w:szCs w:val="28"/>
        </w:rPr>
        <w:t>»</w:t>
      </w:r>
      <w:r w:rsidR="00AF1A35">
        <w:rPr>
          <w:sz w:val="28"/>
          <w:szCs w:val="28"/>
        </w:rPr>
        <w:t xml:space="preserve"> к</w:t>
      </w:r>
      <w:r w:rsidRPr="00A57B38" w:rsidR="003A2752">
        <w:rPr>
          <w:sz w:val="28"/>
          <w:szCs w:val="28"/>
        </w:rPr>
        <w:t xml:space="preserve"> </w:t>
      </w:r>
      <w:r w:rsidR="00902E73">
        <w:rPr>
          <w:sz w:val="28"/>
          <w:szCs w:val="28"/>
        </w:rPr>
        <w:t>Слепо</w:t>
      </w:r>
      <w:r w:rsidR="00902E73">
        <w:rPr>
          <w:sz w:val="28"/>
          <w:szCs w:val="28"/>
        </w:rPr>
        <w:t>вой</w:t>
      </w:r>
      <w:r w:rsidR="00902E73">
        <w:rPr>
          <w:sz w:val="28"/>
          <w:szCs w:val="28"/>
        </w:rPr>
        <w:t xml:space="preserve"> </w:t>
      </w:r>
      <w:r w:rsidR="00902E73">
        <w:rPr>
          <w:sz w:val="28"/>
          <w:szCs w:val="28"/>
        </w:rPr>
        <w:br/>
      </w:r>
      <w:r w:rsidR="00572141">
        <w:rPr>
          <w:sz w:val="28"/>
          <w:szCs w:val="28"/>
        </w:rPr>
        <w:t>Е.Г.</w:t>
      </w:r>
      <w:r w:rsidR="003A2752">
        <w:rPr>
          <w:sz w:val="28"/>
          <w:szCs w:val="28"/>
        </w:rPr>
        <w:t xml:space="preserve"> </w:t>
      </w:r>
      <w:r w:rsidR="00E02726">
        <w:rPr>
          <w:sz w:val="28"/>
          <w:szCs w:val="28"/>
        </w:rPr>
        <w:t xml:space="preserve">о взыскании </w:t>
      </w:r>
      <w:r w:rsidR="00AF1A35">
        <w:rPr>
          <w:sz w:val="28"/>
          <w:szCs w:val="28"/>
        </w:rPr>
        <w:t>убытков</w:t>
      </w:r>
      <w:r w:rsidR="00296C49">
        <w:rPr>
          <w:sz w:val="28"/>
          <w:szCs w:val="28"/>
        </w:rPr>
        <w:t xml:space="preserve"> </w:t>
      </w:r>
      <w:r w:rsidR="00D55E79">
        <w:rPr>
          <w:sz w:val="28"/>
          <w:szCs w:val="28"/>
        </w:rPr>
        <w:t>и</w:t>
      </w:r>
      <w:r w:rsidR="00EF7A2A">
        <w:rPr>
          <w:sz w:val="28"/>
          <w:szCs w:val="28"/>
        </w:rPr>
        <w:t xml:space="preserve"> возмещении расходов</w:t>
      </w:r>
      <w:r w:rsidR="00AF1A35">
        <w:rPr>
          <w:sz w:val="28"/>
          <w:szCs w:val="28"/>
        </w:rPr>
        <w:t xml:space="preserve"> по оплате государственной пошлины</w:t>
      </w:r>
      <w:r w:rsidR="003A2752">
        <w:rPr>
          <w:sz w:val="28"/>
          <w:szCs w:val="28"/>
        </w:rPr>
        <w:t>,</w:t>
      </w:r>
    </w:p>
    <w:p w:rsidR="00E530AD" w:rsidRPr="00EE04E5" w:rsidP="00E530AD">
      <w:pPr>
        <w:spacing w:line="232" w:lineRule="auto"/>
        <w:ind w:firstLine="567"/>
        <w:jc w:val="both"/>
        <w:rPr>
          <w:rFonts w:eastAsia="Times New Roman CYR" w:cs="Times New Roman"/>
          <w:sz w:val="28"/>
          <w:szCs w:val="28"/>
          <w:lang w:val="x-none"/>
        </w:rPr>
      </w:pPr>
      <w:r w:rsidRPr="00EE04E5">
        <w:rPr>
          <w:rFonts w:cs="Times New Roman"/>
          <w:sz w:val="28"/>
          <w:szCs w:val="28"/>
          <w:lang w:val="x-none"/>
        </w:rPr>
        <w:t>ру</w:t>
      </w:r>
      <w:r w:rsidRPr="00EE04E5">
        <w:rPr>
          <w:rFonts w:eastAsia="Times New Roman CYR" w:cs="Times New Roman"/>
          <w:sz w:val="28"/>
          <w:szCs w:val="28"/>
          <w:lang w:val="x-none"/>
        </w:rPr>
        <w:t xml:space="preserve">ководствуясь </w:t>
      </w:r>
      <w:r w:rsidRPr="00EE04E5">
        <w:rPr>
          <w:rFonts w:eastAsia="Times New Roman CYR" w:cs="Times New Roman"/>
          <w:sz w:val="28"/>
          <w:szCs w:val="28"/>
          <w:lang w:val="x-none"/>
        </w:rPr>
        <w:t>ст.ст</w:t>
      </w:r>
      <w:r>
        <w:rPr>
          <w:rFonts w:eastAsia="Times New Roman CYR" w:cs="Times New Roman"/>
          <w:sz w:val="28"/>
          <w:szCs w:val="28"/>
        </w:rPr>
        <w:t xml:space="preserve">. </w:t>
      </w:r>
      <w:r w:rsidRPr="00EE04E5">
        <w:rPr>
          <w:rFonts w:eastAsia="Times New Roman CYR" w:cs="Times New Roman"/>
          <w:sz w:val="28"/>
          <w:szCs w:val="28"/>
          <w:lang w:val="x-none"/>
        </w:rPr>
        <w:t>194-198, ч.</w:t>
      </w:r>
      <w:r w:rsidRPr="00EE04E5">
        <w:rPr>
          <w:rFonts w:eastAsia="Times New Roman CYR" w:cs="Times New Roman"/>
          <w:sz w:val="28"/>
          <w:szCs w:val="28"/>
        </w:rPr>
        <w:t xml:space="preserve"> </w:t>
      </w:r>
      <w:r w:rsidRPr="00EE04E5">
        <w:rPr>
          <w:rFonts w:eastAsia="Times New Roman CYR" w:cs="Times New Roman"/>
          <w:sz w:val="28"/>
          <w:szCs w:val="28"/>
          <w:lang w:val="x-none"/>
        </w:rPr>
        <w:t>3 ст. 199</w:t>
      </w:r>
      <w:r>
        <w:rPr>
          <w:rFonts w:eastAsia="Times New Roman CYR" w:cs="Times New Roman"/>
          <w:sz w:val="28"/>
          <w:szCs w:val="28"/>
        </w:rPr>
        <w:t>,</w:t>
      </w:r>
      <w:r w:rsidRPr="00EE04E5">
        <w:rPr>
          <w:rFonts w:cs="Times New Roman"/>
          <w:sz w:val="28"/>
          <w:szCs w:val="28"/>
        </w:rPr>
        <w:t xml:space="preserve"> </w:t>
      </w:r>
      <w:r w:rsidRPr="00AF3995">
        <w:rPr>
          <w:rFonts w:cs="Times New Roman"/>
          <w:sz w:val="28"/>
          <w:szCs w:val="28"/>
        </w:rPr>
        <w:t>ст.ст</w:t>
      </w:r>
      <w:r w:rsidRPr="00AF3995">
        <w:rPr>
          <w:rFonts w:cs="Times New Roman"/>
          <w:sz w:val="28"/>
          <w:szCs w:val="28"/>
        </w:rPr>
        <w:t xml:space="preserve">. 233-235 </w:t>
      </w:r>
      <w:r w:rsidRPr="00EE04E5">
        <w:rPr>
          <w:rFonts w:eastAsia="Times New Roman CYR" w:cs="Times New Roman"/>
          <w:sz w:val="28"/>
          <w:szCs w:val="28"/>
          <w:lang w:val="x-none"/>
        </w:rPr>
        <w:t xml:space="preserve">Гражданского процессуального кодекса Российской Федерации, </w:t>
      </w:r>
    </w:p>
    <w:p w:rsidR="00D55E79" w:rsidRPr="00EE04E5" w:rsidP="00E02726">
      <w:pPr>
        <w:pStyle w:val="BodyText"/>
        <w:ind w:firstLine="540"/>
        <w:rPr>
          <w:rFonts w:eastAsia="Times New Roman CYR" w:cs="Times New Roman"/>
          <w:sz w:val="28"/>
          <w:szCs w:val="28"/>
          <w:lang w:val="x-none"/>
        </w:rPr>
      </w:pPr>
    </w:p>
    <w:p w:rsidR="00280745" w:rsidP="00E530AD">
      <w:pPr>
        <w:jc w:val="center"/>
        <w:rPr>
          <w:rFonts w:cs="Times New Roman"/>
          <w:sz w:val="28"/>
          <w:szCs w:val="28"/>
        </w:rPr>
      </w:pPr>
      <w:r w:rsidRPr="002708D7">
        <w:rPr>
          <w:rFonts w:cs="Times New Roman"/>
          <w:sz w:val="28"/>
          <w:szCs w:val="28"/>
        </w:rPr>
        <w:t>РЕШИЛ:</w:t>
      </w:r>
    </w:p>
    <w:p w:rsidR="00D55E79" w:rsidP="00E60C9B">
      <w:pPr>
        <w:ind w:firstLine="567"/>
        <w:jc w:val="center"/>
        <w:rPr>
          <w:rFonts w:cs="Times New Roman"/>
          <w:sz w:val="28"/>
          <w:szCs w:val="28"/>
        </w:rPr>
      </w:pPr>
    </w:p>
    <w:p w:rsidR="006B1FF9" w:rsidP="002016C8">
      <w:pPr>
        <w:ind w:firstLine="70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Удовлетворить и</w:t>
      </w:r>
      <w:r w:rsidRPr="002708D7" w:rsidR="00073508">
        <w:rPr>
          <w:rFonts w:cs="Times New Roman"/>
          <w:sz w:val="28"/>
          <w:szCs w:val="28"/>
        </w:rPr>
        <w:t>ск</w:t>
      </w:r>
      <w:r w:rsidR="005F7F9B">
        <w:rPr>
          <w:rFonts w:cs="Times New Roman"/>
          <w:sz w:val="28"/>
          <w:szCs w:val="28"/>
        </w:rPr>
        <w:t>овые требования</w:t>
      </w:r>
      <w:r w:rsidRPr="002708D7" w:rsidR="00073508">
        <w:rPr>
          <w:rFonts w:cs="Times New Roman"/>
          <w:sz w:val="28"/>
          <w:szCs w:val="28"/>
        </w:rPr>
        <w:t xml:space="preserve"> </w:t>
      </w:r>
      <w:r w:rsidRPr="00AF1A35" w:rsidR="00AF1A35">
        <w:rPr>
          <w:rFonts w:cs="Times New Roman"/>
          <w:sz w:val="28"/>
          <w:szCs w:val="28"/>
        </w:rPr>
        <w:t xml:space="preserve">общества с ограниченной ответственностью «Профессиональная </w:t>
      </w:r>
      <w:r w:rsidRPr="00AF1A35" w:rsidR="00AF1A35">
        <w:rPr>
          <w:rFonts w:cs="Times New Roman"/>
          <w:sz w:val="28"/>
          <w:szCs w:val="28"/>
        </w:rPr>
        <w:t>коллекторская</w:t>
      </w:r>
      <w:r w:rsidRPr="00AF1A35" w:rsidR="00AF1A35">
        <w:rPr>
          <w:rFonts w:cs="Times New Roman"/>
          <w:sz w:val="28"/>
          <w:szCs w:val="28"/>
        </w:rPr>
        <w:t xml:space="preserve"> организация «Айсберг»</w:t>
      </w:r>
      <w:r w:rsidR="00AF1A35">
        <w:rPr>
          <w:rFonts w:cs="Times New Roman"/>
          <w:sz w:val="28"/>
          <w:szCs w:val="28"/>
        </w:rPr>
        <w:t xml:space="preserve"> (ИНН </w:t>
      </w:r>
      <w:r w:rsidR="00572141">
        <w:rPr>
          <w:rFonts w:cs="Times New Roman"/>
          <w:sz w:val="28"/>
          <w:szCs w:val="28"/>
        </w:rPr>
        <w:t>*</w:t>
      </w:r>
      <w:r w:rsidR="00AF1A35">
        <w:rPr>
          <w:rFonts w:cs="Times New Roman"/>
          <w:sz w:val="28"/>
          <w:szCs w:val="28"/>
        </w:rPr>
        <w:t>)</w:t>
      </w:r>
      <w:r w:rsidRPr="00AF1A35" w:rsidR="00AF1A35">
        <w:rPr>
          <w:rFonts w:cs="Times New Roman"/>
          <w:sz w:val="28"/>
          <w:szCs w:val="28"/>
        </w:rPr>
        <w:t xml:space="preserve"> к </w:t>
      </w:r>
      <w:r w:rsidR="00902E73">
        <w:rPr>
          <w:rFonts w:cs="Times New Roman"/>
          <w:sz w:val="28"/>
          <w:szCs w:val="28"/>
        </w:rPr>
        <w:t>Слеповой</w:t>
      </w:r>
      <w:r w:rsidR="00902E73">
        <w:rPr>
          <w:rFonts w:cs="Times New Roman"/>
          <w:sz w:val="28"/>
          <w:szCs w:val="28"/>
        </w:rPr>
        <w:t xml:space="preserve"> </w:t>
      </w:r>
      <w:r w:rsidR="00572141">
        <w:rPr>
          <w:rFonts w:cs="Times New Roman"/>
          <w:sz w:val="28"/>
          <w:szCs w:val="28"/>
        </w:rPr>
        <w:t>Е.Г.</w:t>
      </w:r>
      <w:r>
        <w:rPr>
          <w:rFonts w:cs="Times New Roman"/>
          <w:sz w:val="28"/>
          <w:szCs w:val="28"/>
        </w:rPr>
        <w:t xml:space="preserve">, </w:t>
      </w:r>
      <w:r w:rsidR="00572141">
        <w:rPr>
          <w:rFonts w:cs="Times New Roman"/>
          <w:sz w:val="28"/>
          <w:szCs w:val="28"/>
        </w:rPr>
        <w:t>*</w:t>
      </w:r>
      <w:r>
        <w:rPr>
          <w:rFonts w:cs="Times New Roman"/>
          <w:sz w:val="28"/>
          <w:szCs w:val="28"/>
        </w:rPr>
        <w:t xml:space="preserve"> года рождения, урожен</w:t>
      </w:r>
      <w:r w:rsidR="00902E73">
        <w:rPr>
          <w:rFonts w:cs="Times New Roman"/>
          <w:sz w:val="28"/>
          <w:szCs w:val="28"/>
        </w:rPr>
        <w:t>ке</w:t>
      </w:r>
      <w:r w:rsidR="00F26B63">
        <w:rPr>
          <w:rFonts w:cs="Times New Roman"/>
          <w:sz w:val="28"/>
          <w:szCs w:val="28"/>
        </w:rPr>
        <w:t xml:space="preserve"> </w:t>
      </w:r>
      <w:r w:rsidR="00572141">
        <w:rPr>
          <w:rFonts w:cs="Times New Roman"/>
          <w:sz w:val="28"/>
          <w:szCs w:val="28"/>
        </w:rPr>
        <w:t>*</w:t>
      </w:r>
      <w:r>
        <w:rPr>
          <w:rFonts w:cs="Times New Roman"/>
          <w:sz w:val="28"/>
          <w:szCs w:val="28"/>
        </w:rPr>
        <w:t xml:space="preserve">, паспорт </w:t>
      </w:r>
      <w:r w:rsidR="00572141">
        <w:rPr>
          <w:rFonts w:cs="Times New Roman"/>
          <w:sz w:val="28"/>
          <w:szCs w:val="28"/>
        </w:rPr>
        <w:t>*</w:t>
      </w:r>
      <w:r>
        <w:rPr>
          <w:rFonts w:cs="Times New Roman"/>
          <w:sz w:val="28"/>
          <w:szCs w:val="28"/>
        </w:rPr>
        <w:t>,</w:t>
      </w:r>
      <w:r w:rsidRPr="006B1FF9">
        <w:rPr>
          <w:rFonts w:cs="Times New Roman"/>
          <w:sz w:val="28"/>
          <w:szCs w:val="28"/>
        </w:rPr>
        <w:t xml:space="preserve"> о взыскании </w:t>
      </w:r>
      <w:r w:rsidR="00AF1A35">
        <w:rPr>
          <w:rFonts w:cs="Times New Roman"/>
          <w:sz w:val="28"/>
          <w:szCs w:val="28"/>
        </w:rPr>
        <w:t>убытков</w:t>
      </w:r>
      <w:r w:rsidRPr="006B1FF9">
        <w:rPr>
          <w:rFonts w:cs="Times New Roman"/>
          <w:sz w:val="28"/>
          <w:szCs w:val="28"/>
        </w:rPr>
        <w:t xml:space="preserve"> и возмещении </w:t>
      </w:r>
      <w:r w:rsidR="00076AA7">
        <w:rPr>
          <w:rFonts w:cs="Times New Roman"/>
          <w:sz w:val="28"/>
          <w:szCs w:val="28"/>
        </w:rPr>
        <w:t>расходов</w:t>
      </w:r>
      <w:r w:rsidR="00AF1A35">
        <w:rPr>
          <w:rFonts w:cs="Times New Roman"/>
          <w:sz w:val="28"/>
          <w:szCs w:val="28"/>
        </w:rPr>
        <w:t xml:space="preserve"> по оплате государственной пошлины</w:t>
      </w:r>
      <w:r w:rsidR="00076AA7">
        <w:rPr>
          <w:rFonts w:cs="Times New Roman"/>
          <w:sz w:val="28"/>
          <w:szCs w:val="28"/>
        </w:rPr>
        <w:t>.</w:t>
      </w:r>
    </w:p>
    <w:p w:rsidR="00ED4336" w:rsidP="002016C8">
      <w:pPr>
        <w:ind w:firstLine="700"/>
        <w:jc w:val="both"/>
        <w:rPr>
          <w:sz w:val="28"/>
          <w:szCs w:val="28"/>
        </w:rPr>
      </w:pPr>
      <w:r w:rsidRPr="002708D7">
        <w:rPr>
          <w:sz w:val="28"/>
          <w:szCs w:val="28"/>
        </w:rPr>
        <w:t xml:space="preserve">Взыскать с </w:t>
      </w:r>
      <w:r w:rsidR="00902E73">
        <w:rPr>
          <w:sz w:val="28"/>
          <w:szCs w:val="28"/>
        </w:rPr>
        <w:t>Слеповой</w:t>
      </w:r>
      <w:r w:rsidR="00902E73">
        <w:rPr>
          <w:sz w:val="28"/>
          <w:szCs w:val="28"/>
        </w:rPr>
        <w:t xml:space="preserve"> </w:t>
      </w:r>
      <w:r w:rsidR="00572141">
        <w:rPr>
          <w:sz w:val="28"/>
          <w:szCs w:val="28"/>
        </w:rPr>
        <w:t>Е.Г.</w:t>
      </w:r>
      <w:r w:rsidR="00896B04">
        <w:rPr>
          <w:sz w:val="28"/>
          <w:szCs w:val="28"/>
        </w:rPr>
        <w:t xml:space="preserve"> </w:t>
      </w:r>
      <w:r w:rsidRPr="002708D7">
        <w:rPr>
          <w:sz w:val="28"/>
          <w:szCs w:val="28"/>
        </w:rPr>
        <w:t xml:space="preserve">в пользу </w:t>
      </w:r>
      <w:r w:rsidR="00076AA7">
        <w:rPr>
          <w:sz w:val="28"/>
          <w:szCs w:val="28"/>
        </w:rPr>
        <w:t xml:space="preserve">общества с ограниченной ответственностью </w:t>
      </w:r>
      <w:r w:rsidRPr="00AF1A35" w:rsidR="00AF1A35">
        <w:rPr>
          <w:sz w:val="28"/>
          <w:szCs w:val="28"/>
        </w:rPr>
        <w:t xml:space="preserve">Профессиональная </w:t>
      </w:r>
      <w:r w:rsidRPr="00AF1A35" w:rsidR="00AF1A35">
        <w:rPr>
          <w:sz w:val="28"/>
          <w:szCs w:val="28"/>
        </w:rPr>
        <w:t>коллекторская</w:t>
      </w:r>
      <w:r w:rsidRPr="00AF1A35" w:rsidR="00AF1A35">
        <w:rPr>
          <w:sz w:val="28"/>
          <w:szCs w:val="28"/>
        </w:rPr>
        <w:t xml:space="preserve"> организация «Айсберг» </w:t>
      </w:r>
      <w:r w:rsidR="00F26B63">
        <w:rPr>
          <w:sz w:val="28"/>
          <w:szCs w:val="28"/>
        </w:rPr>
        <w:t xml:space="preserve">денежные средства в размере </w:t>
      </w:r>
      <w:r w:rsidR="00902E73">
        <w:rPr>
          <w:sz w:val="28"/>
          <w:szCs w:val="28"/>
        </w:rPr>
        <w:t>53</w:t>
      </w:r>
      <w:r w:rsidR="009863D4">
        <w:rPr>
          <w:sz w:val="28"/>
          <w:szCs w:val="28"/>
        </w:rPr>
        <w:t> </w:t>
      </w:r>
      <w:r w:rsidR="00902E73">
        <w:rPr>
          <w:sz w:val="28"/>
          <w:szCs w:val="28"/>
        </w:rPr>
        <w:t>994</w:t>
      </w:r>
      <w:r w:rsidR="009863D4">
        <w:rPr>
          <w:sz w:val="28"/>
          <w:szCs w:val="28"/>
        </w:rPr>
        <w:t xml:space="preserve"> </w:t>
      </w:r>
      <w:r w:rsidRPr="00AC0D6B" w:rsidR="00870A36">
        <w:rPr>
          <w:sz w:val="28"/>
          <w:szCs w:val="28"/>
        </w:rPr>
        <w:t>(</w:t>
      </w:r>
      <w:r w:rsidR="00902E73">
        <w:rPr>
          <w:sz w:val="28"/>
          <w:szCs w:val="28"/>
        </w:rPr>
        <w:t>пятьдесят три тысячи девятьсот девяносто четыре</w:t>
      </w:r>
      <w:r w:rsidR="002016C8">
        <w:rPr>
          <w:sz w:val="28"/>
          <w:szCs w:val="28"/>
        </w:rPr>
        <w:t>)</w:t>
      </w:r>
      <w:r w:rsidRPr="00AC0D6B" w:rsidR="00870A36">
        <w:rPr>
          <w:sz w:val="28"/>
          <w:szCs w:val="28"/>
        </w:rPr>
        <w:t xml:space="preserve"> руб</w:t>
      </w:r>
      <w:r w:rsidR="00902E73">
        <w:rPr>
          <w:sz w:val="28"/>
          <w:szCs w:val="28"/>
        </w:rPr>
        <w:t>ля</w:t>
      </w:r>
      <w:r w:rsidR="00D3611B">
        <w:rPr>
          <w:sz w:val="28"/>
          <w:szCs w:val="28"/>
        </w:rPr>
        <w:t xml:space="preserve"> </w:t>
      </w:r>
      <w:r w:rsidR="00902E73">
        <w:rPr>
          <w:sz w:val="28"/>
          <w:szCs w:val="28"/>
        </w:rPr>
        <w:t>98</w:t>
      </w:r>
      <w:r w:rsidR="00054B41">
        <w:rPr>
          <w:sz w:val="28"/>
          <w:szCs w:val="28"/>
        </w:rPr>
        <w:t xml:space="preserve"> коп</w:t>
      </w:r>
      <w:r w:rsidR="00902E73">
        <w:rPr>
          <w:sz w:val="28"/>
          <w:szCs w:val="28"/>
        </w:rPr>
        <w:t>ее</w:t>
      </w:r>
      <w:r w:rsidR="00AF1A35">
        <w:rPr>
          <w:sz w:val="28"/>
          <w:szCs w:val="28"/>
        </w:rPr>
        <w:t>к</w:t>
      </w:r>
      <w:r w:rsidR="00A01E7C">
        <w:rPr>
          <w:sz w:val="28"/>
          <w:szCs w:val="28"/>
        </w:rPr>
        <w:t>,</w:t>
      </w:r>
    </w:p>
    <w:p w:rsidR="000A2449" w:rsidP="00AF1A35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в том числе</w:t>
      </w:r>
      <w:r w:rsidR="007F396F">
        <w:rPr>
          <w:sz w:val="28"/>
          <w:szCs w:val="28"/>
        </w:rPr>
        <w:t>:</w:t>
      </w:r>
      <w:r w:rsidR="00FB41AF">
        <w:rPr>
          <w:sz w:val="28"/>
          <w:szCs w:val="28"/>
        </w:rPr>
        <w:t xml:space="preserve"> </w:t>
      </w:r>
      <w:r w:rsidR="00902E73">
        <w:rPr>
          <w:sz w:val="28"/>
          <w:szCs w:val="28"/>
        </w:rPr>
        <w:t>49</w:t>
      </w:r>
      <w:r w:rsidR="009863D4">
        <w:rPr>
          <w:sz w:val="28"/>
          <w:szCs w:val="28"/>
        </w:rPr>
        <w:t> </w:t>
      </w:r>
      <w:r w:rsidR="00902E73">
        <w:rPr>
          <w:sz w:val="28"/>
          <w:szCs w:val="28"/>
        </w:rPr>
        <w:t>994</w:t>
      </w:r>
      <w:r w:rsidR="009863D4">
        <w:rPr>
          <w:sz w:val="28"/>
          <w:szCs w:val="28"/>
        </w:rPr>
        <w:t xml:space="preserve"> </w:t>
      </w:r>
      <w:r w:rsidR="00767570">
        <w:rPr>
          <w:sz w:val="28"/>
          <w:szCs w:val="28"/>
        </w:rPr>
        <w:t>(</w:t>
      </w:r>
      <w:r w:rsidR="00AF1A35">
        <w:rPr>
          <w:sz w:val="28"/>
          <w:szCs w:val="28"/>
        </w:rPr>
        <w:t xml:space="preserve">сорок </w:t>
      </w:r>
      <w:r w:rsidR="00902E73">
        <w:rPr>
          <w:sz w:val="28"/>
          <w:szCs w:val="28"/>
        </w:rPr>
        <w:t>девять</w:t>
      </w:r>
      <w:r w:rsidR="00AF1A35">
        <w:rPr>
          <w:sz w:val="28"/>
          <w:szCs w:val="28"/>
        </w:rPr>
        <w:t xml:space="preserve"> тысяч </w:t>
      </w:r>
      <w:r w:rsidR="00902E73">
        <w:rPr>
          <w:sz w:val="28"/>
          <w:szCs w:val="28"/>
        </w:rPr>
        <w:t>девятьсот девяносто четыре</w:t>
      </w:r>
      <w:r w:rsidR="00DE119C">
        <w:rPr>
          <w:sz w:val="28"/>
          <w:szCs w:val="28"/>
        </w:rPr>
        <w:t>) руб</w:t>
      </w:r>
      <w:r w:rsidR="00AF1A35">
        <w:rPr>
          <w:sz w:val="28"/>
          <w:szCs w:val="28"/>
        </w:rPr>
        <w:t xml:space="preserve">. </w:t>
      </w:r>
      <w:r w:rsidR="00902E73">
        <w:rPr>
          <w:sz w:val="28"/>
          <w:szCs w:val="28"/>
        </w:rPr>
        <w:t>98</w:t>
      </w:r>
      <w:r w:rsidR="000A71D1">
        <w:rPr>
          <w:sz w:val="28"/>
          <w:szCs w:val="28"/>
        </w:rPr>
        <w:t xml:space="preserve"> коп</w:t>
      </w:r>
      <w:r w:rsidR="00AF1A35">
        <w:rPr>
          <w:sz w:val="28"/>
          <w:szCs w:val="28"/>
        </w:rPr>
        <w:t>.</w:t>
      </w:r>
      <w:r w:rsidRPr="007F396F" w:rsidR="007F396F">
        <w:rPr>
          <w:sz w:val="28"/>
          <w:szCs w:val="28"/>
        </w:rPr>
        <w:t xml:space="preserve"> </w:t>
      </w:r>
      <w:r w:rsidR="007F396F">
        <w:rPr>
          <w:sz w:val="28"/>
          <w:szCs w:val="28"/>
        </w:rPr>
        <w:t xml:space="preserve">– </w:t>
      </w:r>
      <w:r w:rsidR="00AF1A35">
        <w:rPr>
          <w:sz w:val="28"/>
          <w:szCs w:val="28"/>
        </w:rPr>
        <w:t>убытки по кредитному договору №</w:t>
      </w:r>
      <w:r w:rsidR="00572141">
        <w:rPr>
          <w:sz w:val="28"/>
          <w:szCs w:val="28"/>
        </w:rPr>
        <w:t>*</w:t>
      </w:r>
      <w:r w:rsidR="00AF1A35">
        <w:rPr>
          <w:sz w:val="28"/>
          <w:szCs w:val="28"/>
        </w:rPr>
        <w:t xml:space="preserve"> за период с 01 </w:t>
      </w:r>
      <w:r w:rsidR="00902E73">
        <w:rPr>
          <w:sz w:val="28"/>
          <w:szCs w:val="28"/>
        </w:rPr>
        <w:t>февраля</w:t>
      </w:r>
      <w:r w:rsidR="00AF1A35">
        <w:rPr>
          <w:sz w:val="28"/>
          <w:szCs w:val="28"/>
        </w:rPr>
        <w:t xml:space="preserve"> </w:t>
      </w:r>
      <w:r w:rsidR="00902E73">
        <w:rPr>
          <w:sz w:val="28"/>
          <w:szCs w:val="28"/>
        </w:rPr>
        <w:t>2013</w:t>
      </w:r>
      <w:r w:rsidR="00AF1A35">
        <w:rPr>
          <w:sz w:val="28"/>
          <w:szCs w:val="28"/>
        </w:rPr>
        <w:t xml:space="preserve"> года по </w:t>
      </w:r>
      <w:r w:rsidR="00902E73">
        <w:rPr>
          <w:sz w:val="28"/>
          <w:szCs w:val="28"/>
        </w:rPr>
        <w:t>23</w:t>
      </w:r>
      <w:r w:rsidR="00AF1A35">
        <w:rPr>
          <w:sz w:val="28"/>
          <w:szCs w:val="28"/>
        </w:rPr>
        <w:t xml:space="preserve"> </w:t>
      </w:r>
      <w:r w:rsidR="00902E73">
        <w:rPr>
          <w:sz w:val="28"/>
          <w:szCs w:val="28"/>
        </w:rPr>
        <w:t>июля</w:t>
      </w:r>
      <w:r w:rsidR="00AF1A35">
        <w:rPr>
          <w:sz w:val="28"/>
          <w:szCs w:val="28"/>
        </w:rPr>
        <w:t xml:space="preserve"> </w:t>
      </w:r>
      <w:r w:rsidR="00902E73">
        <w:rPr>
          <w:sz w:val="28"/>
          <w:szCs w:val="28"/>
        </w:rPr>
        <w:t>2018</w:t>
      </w:r>
      <w:r w:rsidR="00AF1A35">
        <w:rPr>
          <w:sz w:val="28"/>
          <w:szCs w:val="28"/>
        </w:rPr>
        <w:t xml:space="preserve"> года, 4 000</w:t>
      </w:r>
      <w:r w:rsidR="0083492C">
        <w:rPr>
          <w:sz w:val="28"/>
          <w:szCs w:val="28"/>
        </w:rPr>
        <w:t xml:space="preserve"> </w:t>
      </w:r>
      <w:r w:rsidR="000C60CD">
        <w:rPr>
          <w:sz w:val="28"/>
          <w:szCs w:val="28"/>
        </w:rPr>
        <w:t>(</w:t>
      </w:r>
      <w:r w:rsidR="00AF1A35">
        <w:rPr>
          <w:sz w:val="28"/>
          <w:szCs w:val="28"/>
        </w:rPr>
        <w:t>четыре тысячи</w:t>
      </w:r>
      <w:r w:rsidR="000C60CD">
        <w:rPr>
          <w:sz w:val="28"/>
          <w:szCs w:val="28"/>
        </w:rPr>
        <w:t xml:space="preserve">) руб. </w:t>
      </w:r>
      <w:r w:rsidR="0083492C">
        <w:rPr>
          <w:sz w:val="28"/>
          <w:szCs w:val="28"/>
        </w:rPr>
        <w:t>00</w:t>
      </w:r>
      <w:r w:rsidR="000C60CD">
        <w:rPr>
          <w:sz w:val="28"/>
          <w:szCs w:val="28"/>
        </w:rPr>
        <w:t xml:space="preserve"> коп.</w:t>
      </w:r>
      <w:r w:rsidR="00076AA7">
        <w:rPr>
          <w:sz w:val="28"/>
          <w:szCs w:val="28"/>
        </w:rPr>
        <w:t xml:space="preserve"> – в счет в</w:t>
      </w:r>
      <w:r>
        <w:rPr>
          <w:sz w:val="28"/>
          <w:szCs w:val="28"/>
        </w:rPr>
        <w:t xml:space="preserve">озмещения расходов по </w:t>
      </w:r>
      <w:r w:rsidRPr="00881E12">
        <w:rPr>
          <w:sz w:val="28"/>
          <w:szCs w:val="28"/>
        </w:rPr>
        <w:t>уплате государственной пошлины</w:t>
      </w:r>
      <w:r w:rsidR="00CA694D">
        <w:rPr>
          <w:sz w:val="28"/>
          <w:szCs w:val="28"/>
        </w:rPr>
        <w:t>.</w:t>
      </w:r>
    </w:p>
    <w:p w:rsidR="00E530AD" w:rsidRPr="00E6193A" w:rsidP="00E530AD">
      <w:pPr>
        <w:ind w:firstLine="700"/>
        <w:jc w:val="both"/>
        <w:rPr>
          <w:sz w:val="28"/>
          <w:szCs w:val="28"/>
        </w:rPr>
      </w:pPr>
      <w:r w:rsidRPr="00E6193A">
        <w:rPr>
          <w:sz w:val="28"/>
          <w:szCs w:val="28"/>
        </w:rPr>
        <w:t xml:space="preserve">Разъяснить лицам, участвующим в деле (их представителям), что в соответствии ч. 4 ст. 199 Гражданского процессуального кодекса Российской Федерации стороны вправе подать мировому судье заявление о составлении мотивированного решения суда. </w:t>
      </w:r>
    </w:p>
    <w:p w:rsidR="00E530AD" w:rsidRPr="00E6193A" w:rsidP="00E530AD">
      <w:pPr>
        <w:ind w:firstLine="700"/>
        <w:jc w:val="both"/>
        <w:rPr>
          <w:sz w:val="28"/>
          <w:szCs w:val="28"/>
        </w:rPr>
      </w:pPr>
      <w:r w:rsidRPr="00E6193A">
        <w:rPr>
          <w:sz w:val="28"/>
          <w:szCs w:val="28"/>
        </w:rPr>
        <w:t>Заявление о составлении мотивированного решения суда, лицами, участвовавшими в деле (их представителями), присутствовавшими в судебном заседании, может быть подано в течение трех дней, не присутствовавшими в судебном заседании, – в течение пятнадцати дней со дня объявления резолютивной части решения суда.</w:t>
      </w:r>
    </w:p>
    <w:p w:rsidR="00E530AD" w:rsidRPr="00E6193A" w:rsidP="00E530AD">
      <w:pPr>
        <w:ind w:firstLine="700"/>
        <w:jc w:val="both"/>
        <w:rPr>
          <w:sz w:val="28"/>
          <w:szCs w:val="28"/>
        </w:rPr>
      </w:pPr>
      <w:r w:rsidRPr="00E6193A">
        <w:rPr>
          <w:sz w:val="28"/>
          <w:szCs w:val="28"/>
        </w:rPr>
        <w:t xml:space="preserve"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 </w:t>
      </w:r>
    </w:p>
    <w:p w:rsidR="00E530AD" w:rsidRPr="00E6193A" w:rsidP="00E530AD">
      <w:pPr>
        <w:ind w:firstLine="700"/>
        <w:jc w:val="both"/>
        <w:rPr>
          <w:sz w:val="28"/>
          <w:szCs w:val="28"/>
        </w:rPr>
      </w:pPr>
      <w:r w:rsidRPr="00E6193A">
        <w:rPr>
          <w:sz w:val="28"/>
          <w:szCs w:val="28"/>
        </w:rPr>
        <w:t xml:space="preserve">Ответчиком заочное решение суда может быть обжаловано в апелляционном порядке </w:t>
      </w:r>
      <w:r w:rsidRPr="00E530AD">
        <w:rPr>
          <w:sz w:val="28"/>
          <w:szCs w:val="28"/>
        </w:rPr>
        <w:t xml:space="preserve">в Советский районный суд Ханты-Мансийского автономного округа – Югры с подачей апелляционной жалобы через мирового судью судебного участка № 1 Советского судебного района Ханты-Мансийского автономного округа – Югры </w:t>
      </w:r>
      <w:r w:rsidRPr="00E6193A">
        <w:rPr>
          <w:sz w:val="28"/>
          <w:szCs w:val="28"/>
        </w:rPr>
        <w:t>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E530AD" w:rsidRPr="00E6193A" w:rsidP="00E530AD">
      <w:pPr>
        <w:ind w:firstLine="700"/>
        <w:jc w:val="both"/>
        <w:rPr>
          <w:sz w:val="28"/>
          <w:szCs w:val="28"/>
        </w:rPr>
      </w:pPr>
      <w:r w:rsidRPr="00E6193A">
        <w:rPr>
          <w:sz w:val="28"/>
          <w:szCs w:val="28"/>
        </w:rPr>
        <w:t xml:space="preserve"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</w:t>
      </w:r>
      <w:r w:rsidRPr="00E530AD">
        <w:rPr>
          <w:sz w:val="28"/>
          <w:szCs w:val="28"/>
        </w:rPr>
        <w:t xml:space="preserve">в Советский районный суд Ханты-Мансийского автономного округа – Югры с подачей апелляционной жалобы через мирового судью судебного участка № 1 Советского судебного района Ханты-Мансийского автономного округа – Югры </w:t>
      </w:r>
      <w:r w:rsidRPr="00E6193A">
        <w:rPr>
          <w:sz w:val="28"/>
          <w:szCs w:val="28"/>
        </w:rPr>
        <w:t>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E530AD" w:rsidP="00E530AD">
      <w:pPr>
        <w:jc w:val="both"/>
        <w:rPr>
          <w:rFonts w:eastAsia="Calibri"/>
          <w:sz w:val="28"/>
          <w:szCs w:val="28"/>
          <w:lang w:eastAsia="en-US"/>
        </w:rPr>
      </w:pPr>
    </w:p>
    <w:p w:rsidR="008B4B11" w:rsidP="00E530AD">
      <w:pPr>
        <w:jc w:val="both"/>
        <w:rPr>
          <w:rFonts w:eastAsia="Calibri"/>
          <w:sz w:val="28"/>
          <w:szCs w:val="28"/>
          <w:lang w:eastAsia="en-US"/>
        </w:rPr>
      </w:pPr>
    </w:p>
    <w:p w:rsidR="00E530AD" w:rsidP="00E530AD">
      <w:pPr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</w:p>
    <w:p w:rsidR="00E530AD" w:rsidP="00E530A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судебного участка № 1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А.А. Щербинин</w:t>
      </w:r>
    </w:p>
    <w:p w:rsidR="00572141" w:rsidP="00E530A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Согласовано </w:t>
      </w:r>
    </w:p>
    <w:sectPr w:rsidSect="004A3414">
      <w:headerReference w:type="default" r:id="rId4"/>
      <w:pgSz w:w="11906" w:h="16838"/>
      <w:pgMar w:top="1135" w:right="566" w:bottom="1702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607849658"/>
      <w:docPartObj>
        <w:docPartGallery w:val="Page Numbers (Top of Page)"/>
        <w:docPartUnique/>
      </w:docPartObj>
    </w:sdtPr>
    <w:sdtContent>
      <w:p w:rsidR="000E3D44">
        <w:pPr>
          <w:pStyle w:val="Header"/>
          <w:jc w:val="center"/>
        </w:pPr>
        <w:r>
          <w:fldChar w:fldCharType="begin"/>
        </w:r>
        <w:r w:rsidR="008E388E">
          <w:instrText>PAGE   \* MERGEFORMAT</w:instrText>
        </w:r>
        <w:r>
          <w:fldChar w:fldCharType="separate"/>
        </w:r>
        <w:r w:rsidR="0057214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E3D4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745"/>
    <w:rsid w:val="00031B26"/>
    <w:rsid w:val="00054B41"/>
    <w:rsid w:val="000603B7"/>
    <w:rsid w:val="00062E65"/>
    <w:rsid w:val="00067B4B"/>
    <w:rsid w:val="00073508"/>
    <w:rsid w:val="0007432C"/>
    <w:rsid w:val="00076AA7"/>
    <w:rsid w:val="00081141"/>
    <w:rsid w:val="00087A1A"/>
    <w:rsid w:val="00092EB1"/>
    <w:rsid w:val="000937DF"/>
    <w:rsid w:val="000A2449"/>
    <w:rsid w:val="000A71D1"/>
    <w:rsid w:val="000C60CD"/>
    <w:rsid w:val="000D0E04"/>
    <w:rsid w:val="000E1975"/>
    <w:rsid w:val="000E3D44"/>
    <w:rsid w:val="000F5EB4"/>
    <w:rsid w:val="00101E62"/>
    <w:rsid w:val="00125C09"/>
    <w:rsid w:val="00134B30"/>
    <w:rsid w:val="00136C8C"/>
    <w:rsid w:val="00152647"/>
    <w:rsid w:val="0018272F"/>
    <w:rsid w:val="0018377D"/>
    <w:rsid w:val="0019085F"/>
    <w:rsid w:val="001A0511"/>
    <w:rsid w:val="001B07A6"/>
    <w:rsid w:val="001D53DF"/>
    <w:rsid w:val="001F7DB0"/>
    <w:rsid w:val="002016C8"/>
    <w:rsid w:val="00207DBF"/>
    <w:rsid w:val="00214C61"/>
    <w:rsid w:val="0022762D"/>
    <w:rsid w:val="00262904"/>
    <w:rsid w:val="002651F3"/>
    <w:rsid w:val="002708D7"/>
    <w:rsid w:val="00280745"/>
    <w:rsid w:val="0028310C"/>
    <w:rsid w:val="00296C49"/>
    <w:rsid w:val="002A6419"/>
    <w:rsid w:val="002B199E"/>
    <w:rsid w:val="002C69D1"/>
    <w:rsid w:val="002D0137"/>
    <w:rsid w:val="002E1C7D"/>
    <w:rsid w:val="002E3C96"/>
    <w:rsid w:val="002F5A17"/>
    <w:rsid w:val="00312CFE"/>
    <w:rsid w:val="0031721F"/>
    <w:rsid w:val="00321060"/>
    <w:rsid w:val="0032470E"/>
    <w:rsid w:val="00350D53"/>
    <w:rsid w:val="0035156D"/>
    <w:rsid w:val="003543BB"/>
    <w:rsid w:val="003739E9"/>
    <w:rsid w:val="00374AF3"/>
    <w:rsid w:val="00383352"/>
    <w:rsid w:val="003922A9"/>
    <w:rsid w:val="00396237"/>
    <w:rsid w:val="003A2752"/>
    <w:rsid w:val="003A4CCF"/>
    <w:rsid w:val="003B62E8"/>
    <w:rsid w:val="003C661F"/>
    <w:rsid w:val="003F59CC"/>
    <w:rsid w:val="00446830"/>
    <w:rsid w:val="00455BB3"/>
    <w:rsid w:val="0049283F"/>
    <w:rsid w:val="004A3414"/>
    <w:rsid w:val="004A5D19"/>
    <w:rsid w:val="004A6757"/>
    <w:rsid w:val="004B1760"/>
    <w:rsid w:val="004B27A0"/>
    <w:rsid w:val="004D2F14"/>
    <w:rsid w:val="004E0091"/>
    <w:rsid w:val="004E52C4"/>
    <w:rsid w:val="004F294D"/>
    <w:rsid w:val="005056CE"/>
    <w:rsid w:val="00507CB5"/>
    <w:rsid w:val="00532022"/>
    <w:rsid w:val="00537CB6"/>
    <w:rsid w:val="00550A4F"/>
    <w:rsid w:val="00552A81"/>
    <w:rsid w:val="0057023F"/>
    <w:rsid w:val="00570CC0"/>
    <w:rsid w:val="00572141"/>
    <w:rsid w:val="005E2E52"/>
    <w:rsid w:val="005F09AD"/>
    <w:rsid w:val="005F7F9B"/>
    <w:rsid w:val="006000D9"/>
    <w:rsid w:val="006058DA"/>
    <w:rsid w:val="00605BFA"/>
    <w:rsid w:val="00624F55"/>
    <w:rsid w:val="0062775D"/>
    <w:rsid w:val="006643EF"/>
    <w:rsid w:val="00664713"/>
    <w:rsid w:val="0066578C"/>
    <w:rsid w:val="00670352"/>
    <w:rsid w:val="006A3F4F"/>
    <w:rsid w:val="006B1FF9"/>
    <w:rsid w:val="006C17BC"/>
    <w:rsid w:val="006C6186"/>
    <w:rsid w:val="006F5828"/>
    <w:rsid w:val="00711C59"/>
    <w:rsid w:val="007124B8"/>
    <w:rsid w:val="00715775"/>
    <w:rsid w:val="0071686B"/>
    <w:rsid w:val="00724D13"/>
    <w:rsid w:val="00731076"/>
    <w:rsid w:val="00742352"/>
    <w:rsid w:val="00764B7D"/>
    <w:rsid w:val="00767570"/>
    <w:rsid w:val="007976D9"/>
    <w:rsid w:val="007A4B4C"/>
    <w:rsid w:val="007D080F"/>
    <w:rsid w:val="007F396F"/>
    <w:rsid w:val="007F5DF6"/>
    <w:rsid w:val="00802DC3"/>
    <w:rsid w:val="0081080F"/>
    <w:rsid w:val="00811159"/>
    <w:rsid w:val="00813FE8"/>
    <w:rsid w:val="00817ED0"/>
    <w:rsid w:val="0083492C"/>
    <w:rsid w:val="00835DB2"/>
    <w:rsid w:val="0084623C"/>
    <w:rsid w:val="008478A7"/>
    <w:rsid w:val="00870A36"/>
    <w:rsid w:val="0087396F"/>
    <w:rsid w:val="008764EF"/>
    <w:rsid w:val="00881E12"/>
    <w:rsid w:val="0088298A"/>
    <w:rsid w:val="00896B04"/>
    <w:rsid w:val="008A4D82"/>
    <w:rsid w:val="008B4B11"/>
    <w:rsid w:val="008E388E"/>
    <w:rsid w:val="00902E73"/>
    <w:rsid w:val="00904E14"/>
    <w:rsid w:val="00914A6B"/>
    <w:rsid w:val="009158A1"/>
    <w:rsid w:val="0092535A"/>
    <w:rsid w:val="00926344"/>
    <w:rsid w:val="00936E78"/>
    <w:rsid w:val="00937971"/>
    <w:rsid w:val="0095109B"/>
    <w:rsid w:val="00962BCD"/>
    <w:rsid w:val="00966193"/>
    <w:rsid w:val="0097004D"/>
    <w:rsid w:val="00985547"/>
    <w:rsid w:val="009863D4"/>
    <w:rsid w:val="009A0563"/>
    <w:rsid w:val="009A16E2"/>
    <w:rsid w:val="009B0A3C"/>
    <w:rsid w:val="009D1717"/>
    <w:rsid w:val="009D2202"/>
    <w:rsid w:val="009E7AF6"/>
    <w:rsid w:val="00A01E7C"/>
    <w:rsid w:val="00A026FD"/>
    <w:rsid w:val="00A17BA5"/>
    <w:rsid w:val="00A323F5"/>
    <w:rsid w:val="00A33B26"/>
    <w:rsid w:val="00A40C2F"/>
    <w:rsid w:val="00A44BD2"/>
    <w:rsid w:val="00A5015E"/>
    <w:rsid w:val="00A57B38"/>
    <w:rsid w:val="00A70361"/>
    <w:rsid w:val="00A749F7"/>
    <w:rsid w:val="00A81423"/>
    <w:rsid w:val="00A95DB1"/>
    <w:rsid w:val="00AA4AAA"/>
    <w:rsid w:val="00AC0D6B"/>
    <w:rsid w:val="00AC0F7E"/>
    <w:rsid w:val="00AC3B2D"/>
    <w:rsid w:val="00AC766D"/>
    <w:rsid w:val="00AD0F01"/>
    <w:rsid w:val="00AE59D4"/>
    <w:rsid w:val="00AE5BBB"/>
    <w:rsid w:val="00AE7F26"/>
    <w:rsid w:val="00AF1A35"/>
    <w:rsid w:val="00AF3995"/>
    <w:rsid w:val="00B00260"/>
    <w:rsid w:val="00B0701E"/>
    <w:rsid w:val="00B13A49"/>
    <w:rsid w:val="00B158BC"/>
    <w:rsid w:val="00B27FF3"/>
    <w:rsid w:val="00B34AC8"/>
    <w:rsid w:val="00B37A33"/>
    <w:rsid w:val="00B40333"/>
    <w:rsid w:val="00B44409"/>
    <w:rsid w:val="00B76425"/>
    <w:rsid w:val="00B813BD"/>
    <w:rsid w:val="00B967B2"/>
    <w:rsid w:val="00BB225C"/>
    <w:rsid w:val="00BC62B2"/>
    <w:rsid w:val="00BF082E"/>
    <w:rsid w:val="00BF4479"/>
    <w:rsid w:val="00C00BBF"/>
    <w:rsid w:val="00C35CC5"/>
    <w:rsid w:val="00C42B94"/>
    <w:rsid w:val="00C47C0E"/>
    <w:rsid w:val="00C857E1"/>
    <w:rsid w:val="00C9238A"/>
    <w:rsid w:val="00CA57BF"/>
    <w:rsid w:val="00CA694D"/>
    <w:rsid w:val="00CE14BD"/>
    <w:rsid w:val="00CF341E"/>
    <w:rsid w:val="00D13D28"/>
    <w:rsid w:val="00D16CD9"/>
    <w:rsid w:val="00D307AC"/>
    <w:rsid w:val="00D3611B"/>
    <w:rsid w:val="00D55E79"/>
    <w:rsid w:val="00D5715F"/>
    <w:rsid w:val="00D646EE"/>
    <w:rsid w:val="00D71630"/>
    <w:rsid w:val="00D855D8"/>
    <w:rsid w:val="00D929AB"/>
    <w:rsid w:val="00D94C55"/>
    <w:rsid w:val="00D96FDC"/>
    <w:rsid w:val="00DD30D0"/>
    <w:rsid w:val="00DD4AEC"/>
    <w:rsid w:val="00DE119C"/>
    <w:rsid w:val="00DE6736"/>
    <w:rsid w:val="00DF22B2"/>
    <w:rsid w:val="00DF34A3"/>
    <w:rsid w:val="00E02726"/>
    <w:rsid w:val="00E14D69"/>
    <w:rsid w:val="00E2031C"/>
    <w:rsid w:val="00E2292E"/>
    <w:rsid w:val="00E22AB3"/>
    <w:rsid w:val="00E30536"/>
    <w:rsid w:val="00E530AD"/>
    <w:rsid w:val="00E53A39"/>
    <w:rsid w:val="00E60C9B"/>
    <w:rsid w:val="00E6193A"/>
    <w:rsid w:val="00E80D79"/>
    <w:rsid w:val="00E902EC"/>
    <w:rsid w:val="00EC0BD3"/>
    <w:rsid w:val="00ED1BC1"/>
    <w:rsid w:val="00ED4336"/>
    <w:rsid w:val="00EE04E5"/>
    <w:rsid w:val="00EF0351"/>
    <w:rsid w:val="00EF11E0"/>
    <w:rsid w:val="00EF1F15"/>
    <w:rsid w:val="00EF7A2A"/>
    <w:rsid w:val="00F04E7C"/>
    <w:rsid w:val="00F26B63"/>
    <w:rsid w:val="00F50F23"/>
    <w:rsid w:val="00F52417"/>
    <w:rsid w:val="00F777C7"/>
    <w:rsid w:val="00F8600C"/>
    <w:rsid w:val="00FB41AF"/>
    <w:rsid w:val="00FD01AC"/>
    <w:rsid w:val="00FD79BB"/>
    <w:rsid w:val="00FE6BD5"/>
    <w:rsid w:val="00FF54D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3B33AFE-2490-4944-A737-E6CCCF9B6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7C0E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10"/>
    <w:qFormat/>
    <w:rsid w:val="00EF11E0"/>
    <w:pPr>
      <w:keepNext/>
      <w:suppressAutoHyphens w:val="0"/>
      <w:jc w:val="center"/>
      <w:outlineLvl w:val="0"/>
    </w:pPr>
    <w:rPr>
      <w:rFonts w:cs="Times New Roman"/>
      <w:sz w:val="32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280745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280745"/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1">
    <w:name w:val="Текст1"/>
    <w:basedOn w:val="Normal"/>
    <w:rsid w:val="00280745"/>
    <w:rPr>
      <w:rFonts w:ascii="Courier New" w:hAnsi="Courier New"/>
      <w:sz w:val="20"/>
      <w:szCs w:val="20"/>
    </w:rPr>
  </w:style>
  <w:style w:type="paragraph" w:styleId="Header">
    <w:name w:val="header"/>
    <w:basedOn w:val="Normal"/>
    <w:link w:val="a0"/>
    <w:uiPriority w:val="99"/>
    <w:unhideWhenUsed/>
    <w:rsid w:val="004E52C4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4E52C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Footer">
    <w:name w:val="footer"/>
    <w:basedOn w:val="Normal"/>
    <w:link w:val="a1"/>
    <w:uiPriority w:val="99"/>
    <w:unhideWhenUsed/>
    <w:rsid w:val="004E52C4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4E52C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BalloonText">
    <w:name w:val="Balloon Text"/>
    <w:basedOn w:val="Normal"/>
    <w:link w:val="a2"/>
    <w:uiPriority w:val="99"/>
    <w:semiHidden/>
    <w:unhideWhenUsed/>
    <w:rsid w:val="00152647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152647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0">
    <w:name w:val="Заголовок 1 Знак"/>
    <w:basedOn w:val="DefaultParagraphFont"/>
    <w:link w:val="Heading1"/>
    <w:rsid w:val="00EF11E0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Title">
    <w:name w:val="Title"/>
    <w:basedOn w:val="Normal"/>
    <w:link w:val="a3"/>
    <w:uiPriority w:val="99"/>
    <w:qFormat/>
    <w:rsid w:val="00D646EE"/>
    <w:pPr>
      <w:suppressAutoHyphens w:val="0"/>
      <w:jc w:val="center"/>
    </w:pPr>
    <w:rPr>
      <w:rFonts w:cs="Times New Roman"/>
      <w:b/>
      <w:bCs/>
      <w:lang w:eastAsia="ru-RU"/>
    </w:rPr>
  </w:style>
  <w:style w:type="character" w:customStyle="1" w:styleId="a3">
    <w:name w:val="Название Знак"/>
    <w:basedOn w:val="DefaultParagraphFont"/>
    <w:link w:val="Title"/>
    <w:uiPriority w:val="99"/>
    <w:rsid w:val="00D646E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Основной текст_"/>
    <w:basedOn w:val="DefaultParagraphFont"/>
    <w:link w:val="11"/>
    <w:rsid w:val="000A244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Normal"/>
    <w:link w:val="a4"/>
    <w:rsid w:val="000A2449"/>
    <w:pPr>
      <w:widowControl w:val="0"/>
      <w:shd w:val="clear" w:color="auto" w:fill="FFFFFF"/>
      <w:suppressAutoHyphens w:val="0"/>
      <w:spacing w:after="60" w:line="0" w:lineRule="atLeast"/>
      <w:jc w:val="right"/>
    </w:pPr>
    <w:rPr>
      <w:rFonts w:cs="Times New Roman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